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71" w:rsidRDefault="002E5971"/>
    <w:p w:rsidR="002E5971" w:rsidRDefault="002E5971">
      <w:r>
        <w:rPr>
          <w:noProof/>
          <w:lang w:eastAsia="ru-RU"/>
        </w:rPr>
        <w:drawing>
          <wp:inline distT="0" distB="0" distL="0" distR="0">
            <wp:extent cx="5940425" cy="4197797"/>
            <wp:effectExtent l="19050" t="0" r="3175" b="0"/>
            <wp:docPr id="1" name="Рисунок 1" descr="Безопасность в летние каникулы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летние каникулы 2024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71" w:rsidRDefault="002E5971" w:rsidP="002E5971"/>
    <w:p w:rsidR="002E5971" w:rsidRPr="002E5971" w:rsidRDefault="002E5971" w:rsidP="002E5971">
      <w:pPr>
        <w:pStyle w:val="a5"/>
        <w:shd w:val="clear" w:color="auto" w:fill="FFFFFF"/>
        <w:spacing w:before="60" w:beforeAutospacing="0" w:after="140" w:afterAutospacing="0"/>
        <w:rPr>
          <w:rFonts w:ascii="Montserrat" w:hAnsi="Montserrat"/>
          <w:color w:val="0070C0"/>
          <w:sz w:val="28"/>
          <w:szCs w:val="28"/>
        </w:rPr>
      </w:pPr>
      <w:r>
        <w:tab/>
      </w:r>
      <w:r w:rsidRPr="002E5971">
        <w:rPr>
          <w:color w:val="FF0000"/>
          <w:sz w:val="28"/>
          <w:szCs w:val="28"/>
        </w:rPr>
        <w:t>П</w:t>
      </w:r>
      <w:r w:rsidRPr="002E5971">
        <w:rPr>
          <w:rStyle w:val="a6"/>
          <w:color w:val="FF0000"/>
          <w:sz w:val="28"/>
          <w:szCs w:val="28"/>
        </w:rPr>
        <w:t>АМЯТКА ДЛЯ УЧАЩИХСЯ И РОДИТЕЛЕЙ</w:t>
      </w:r>
      <w:r w:rsidRPr="002E5971">
        <w:rPr>
          <w:bCs/>
          <w:color w:val="FF0000"/>
          <w:sz w:val="28"/>
          <w:szCs w:val="28"/>
        </w:rPr>
        <w:br/>
      </w:r>
      <w:r w:rsidRPr="002E5971">
        <w:rPr>
          <w:rStyle w:val="a6"/>
          <w:color w:val="FF0000"/>
          <w:sz w:val="28"/>
          <w:szCs w:val="28"/>
        </w:rPr>
        <w:t>о мерах безопасности во время летних каникул «Безопасное лето – 2024»</w:t>
      </w:r>
      <w:r w:rsidRPr="002E5971">
        <w:rPr>
          <w:b/>
          <w:sz w:val="28"/>
          <w:szCs w:val="28"/>
        </w:rPr>
        <w:br/>
      </w:r>
      <w:r w:rsidRPr="002E5971">
        <w:rPr>
          <w:b/>
          <w:sz w:val="28"/>
          <w:szCs w:val="28"/>
        </w:rPr>
        <w:br/>
      </w:r>
      <w:r>
        <w:rPr>
          <w:rFonts w:ascii="Montserrat" w:hAnsi="Montserrat"/>
          <w:noProof/>
          <w:color w:val="000000"/>
          <w:sz w:val="16"/>
          <w:szCs w:val="16"/>
        </w:rPr>
        <w:drawing>
          <wp:inline distT="0" distB="0" distL="0" distR="0">
            <wp:extent cx="152400" cy="152400"/>
            <wp:effectExtent l="1905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Дорогие ребята, уважаемые родители!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учебе…, а о </w:t>
      </w:r>
      <w:r w:rsidRPr="002E5971">
        <w:rPr>
          <w:rStyle w:val="a6"/>
          <w:rFonts w:ascii="Montserrat" w:hAnsi="Montserrat"/>
          <w:color w:val="0070C0"/>
          <w:sz w:val="28"/>
          <w:szCs w:val="28"/>
        </w:rPr>
        <w:t>БЕЗОПАСНОСТИ.</w:t>
      </w:r>
      <w:r>
        <w:rPr>
          <w:rFonts w:ascii="Montserrat" w:hAnsi="Montserrat"/>
          <w:b/>
          <w:bCs/>
          <w:color w:val="000000"/>
          <w:sz w:val="16"/>
          <w:szCs w:val="16"/>
        </w:rPr>
        <w:br/>
      </w:r>
      <w:r>
        <w:rPr>
          <w:rStyle w:val="a6"/>
          <w:rFonts w:ascii="Montserrat" w:hAnsi="Montserrat"/>
          <w:color w:val="2980B9"/>
        </w:rPr>
        <w:t>НАПОМИНАЕМ:</w:t>
      </w:r>
      <w:r>
        <w:rPr>
          <w:rFonts w:ascii="Montserrat" w:hAnsi="Montserrat"/>
          <w:color w:val="000000"/>
          <w:sz w:val="16"/>
          <w:szCs w:val="16"/>
        </w:rPr>
        <w:br/>
      </w:r>
      <w:r w:rsidRPr="002E5971">
        <w:rPr>
          <w:rFonts w:ascii="Montserrat" w:hAnsi="Montserrat"/>
          <w:color w:val="0070C0"/>
          <w:sz w:val="28"/>
          <w:szCs w:val="28"/>
        </w:rPr>
        <w:t>Административная ответственность наступает с 14 лет, уголовная – с 16 лет (За тяжкие преступления – уголовная ответственность</w:t>
      </w:r>
      <w:r>
        <w:rPr>
          <w:rFonts w:ascii="Montserrat" w:hAnsi="Montserrat"/>
          <w:color w:val="000000"/>
          <w:sz w:val="16"/>
          <w:szCs w:val="16"/>
        </w:rPr>
        <w:t xml:space="preserve"> </w:t>
      </w:r>
      <w:r w:rsidRPr="002E5971">
        <w:rPr>
          <w:rFonts w:ascii="Montserrat" w:hAnsi="Montserrat"/>
          <w:color w:val="0070C0"/>
          <w:sz w:val="28"/>
          <w:szCs w:val="28"/>
        </w:rPr>
        <w:t>наступает с 14 лет).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Нельзя пользоваться найденными банковскими картами, если вы нашли карту, необходимо ее отнести в банк.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7" name="Рисунок 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Несовершеннолетние, которым не исполнилось 16 лет, могут находиться в вечернее время суток на улице без сопровождения взрослых до 23.00. С 23.00 до 06.00 обязательно сопровождение родителями или лицами по поручению родителей. При нахождении на улице в вечернее время, необходимо обязательное наличие светоотражающего элемента (</w:t>
      </w:r>
      <w:proofErr w:type="spellStart"/>
      <w:r w:rsidRPr="002E5971">
        <w:rPr>
          <w:rFonts w:ascii="Montserrat" w:hAnsi="Montserrat"/>
          <w:color w:val="0070C0"/>
          <w:sz w:val="28"/>
          <w:szCs w:val="28"/>
        </w:rPr>
        <w:t>фликер</w:t>
      </w:r>
      <w:proofErr w:type="spellEnd"/>
      <w:r w:rsidRPr="002E5971">
        <w:rPr>
          <w:rFonts w:ascii="Montserrat" w:hAnsi="Montserrat"/>
          <w:color w:val="0070C0"/>
          <w:sz w:val="28"/>
          <w:szCs w:val="28"/>
        </w:rPr>
        <w:t>) в целях безопасности.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 xml:space="preserve">Езда на велосипеде по проезжей части разрешена с 14 лет. При </w:t>
      </w:r>
      <w:r w:rsidRPr="002E5971">
        <w:rPr>
          <w:rFonts w:ascii="Montserrat" w:hAnsi="Montserrat"/>
          <w:color w:val="0070C0"/>
          <w:sz w:val="28"/>
          <w:szCs w:val="28"/>
        </w:rPr>
        <w:lastRenderedPageBreak/>
        <w:t>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10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Нецензурная брань в общественном месте является правонарушением.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2" name="Рисунок 1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Воровство недопустимо - это влечет уголовную ответственность.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3" name="Рисунок 1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Употребление спиртных напитков, электронных сигарет, курительных смесей, «</w:t>
      </w:r>
      <w:proofErr w:type="spellStart"/>
      <w:r w:rsidRPr="002E5971">
        <w:rPr>
          <w:rFonts w:ascii="Montserrat" w:hAnsi="Montserrat"/>
          <w:color w:val="0070C0"/>
          <w:sz w:val="28"/>
          <w:szCs w:val="28"/>
        </w:rPr>
        <w:t>спайсов</w:t>
      </w:r>
      <w:proofErr w:type="spellEnd"/>
      <w:r w:rsidRPr="002E5971">
        <w:rPr>
          <w:rFonts w:ascii="Montserrat" w:hAnsi="Montserrat"/>
          <w:color w:val="0070C0"/>
          <w:sz w:val="28"/>
          <w:szCs w:val="28"/>
        </w:rPr>
        <w:t>», наркотических веществ - строго запрещено.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Fonts w:ascii="Montserrat" w:hAnsi="Montserrat"/>
          <w:noProof/>
          <w:color w:val="0070C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4" name="Рисунок 1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971">
        <w:rPr>
          <w:rFonts w:ascii="Montserrat" w:hAnsi="Montserrat"/>
          <w:color w:val="0070C0"/>
          <w:sz w:val="28"/>
          <w:szCs w:val="28"/>
        </w:rPr>
        <w:t>Запрещено находиться на крышах многоэтажных домов.</w:t>
      </w:r>
      <w:r>
        <w:rPr>
          <w:rFonts w:ascii="Montserrat" w:hAnsi="Montserrat"/>
          <w:color w:val="000000"/>
          <w:sz w:val="16"/>
          <w:szCs w:val="16"/>
        </w:rPr>
        <w:br/>
      </w:r>
      <w:r w:rsidRPr="002E5971">
        <w:rPr>
          <w:rFonts w:ascii="Montserrat" w:hAnsi="Montserrat"/>
          <w:color w:val="0070C0"/>
          <w:sz w:val="28"/>
          <w:szCs w:val="28"/>
        </w:rPr>
        <w:t>Любое правонарушение, преступление влечет за собой постановку на профилактический учет КДН, ПДН, ВШУ.</w:t>
      </w:r>
      <w:r w:rsidRPr="002E5971">
        <w:rPr>
          <w:rFonts w:ascii="Montserrat" w:hAnsi="Montserrat"/>
          <w:color w:val="0070C0"/>
          <w:sz w:val="28"/>
          <w:szCs w:val="28"/>
        </w:rPr>
        <w:br/>
      </w:r>
      <w:r w:rsidRPr="002E5971">
        <w:rPr>
          <w:rStyle w:val="a6"/>
          <w:rFonts w:ascii="Montserrat" w:hAnsi="Montserrat"/>
          <w:color w:val="0070C0"/>
          <w:sz w:val="28"/>
          <w:szCs w:val="28"/>
        </w:rPr>
        <w:t>НЕОБХОДИМО:</w:t>
      </w:r>
      <w:r w:rsidRPr="002E5971">
        <w:rPr>
          <w:rFonts w:ascii="Montserrat" w:hAnsi="Montserrat"/>
          <w:color w:val="0070C0"/>
          <w:sz w:val="28"/>
          <w:szCs w:val="28"/>
        </w:rPr>
        <w:br/>
        <w:t>- </w:t>
      </w:r>
      <w:r w:rsidRPr="002E5971">
        <w:rPr>
          <w:rStyle w:val="a6"/>
          <w:rFonts w:ascii="Montserrat" w:hAnsi="Montserrat"/>
          <w:color w:val="0070C0"/>
          <w:sz w:val="28"/>
          <w:szCs w:val="28"/>
        </w:rPr>
        <w:t>СОБЛЮДАТЬ </w:t>
      </w:r>
      <w:r w:rsidRPr="002E5971">
        <w:rPr>
          <w:rFonts w:ascii="Montserrat" w:hAnsi="Montserrat"/>
          <w:color w:val="0070C0"/>
          <w:sz w:val="28"/>
          <w:szCs w:val="28"/>
        </w:rPr>
        <w:t xml:space="preserve">правила дорожного движения. </w:t>
      </w:r>
      <w:proofErr w:type="gramStart"/>
      <w:r w:rsidRPr="002E5971">
        <w:rPr>
          <w:rFonts w:ascii="Montserrat" w:hAnsi="Montserrat"/>
          <w:color w:val="0070C0"/>
          <w:sz w:val="28"/>
          <w:szCs w:val="28"/>
        </w:rPr>
        <w:t>( Передвижение в наушниках опасно для жизни.</w:t>
      </w:r>
      <w:proofErr w:type="gramEnd"/>
      <w:r w:rsidRPr="002E5971">
        <w:rPr>
          <w:rFonts w:ascii="Montserrat" w:hAnsi="Montserrat"/>
          <w:color w:val="0070C0"/>
          <w:sz w:val="28"/>
          <w:szCs w:val="28"/>
        </w:rPr>
        <w:t xml:space="preserve"> Нельзя переходить улицу на красный свет, даже если нет машин. Нельзя играть на проезжей части дороги)</w:t>
      </w:r>
      <w:r w:rsidRPr="002E5971">
        <w:rPr>
          <w:rFonts w:ascii="Montserrat" w:hAnsi="Montserrat"/>
          <w:color w:val="0070C0"/>
          <w:sz w:val="28"/>
          <w:szCs w:val="28"/>
        </w:rPr>
        <w:br/>
        <w:t>- </w:t>
      </w:r>
      <w:r w:rsidRPr="002E5971">
        <w:rPr>
          <w:rStyle w:val="a6"/>
          <w:rFonts w:ascii="Montserrat" w:hAnsi="Montserrat"/>
          <w:color w:val="0070C0"/>
          <w:sz w:val="28"/>
          <w:szCs w:val="28"/>
        </w:rPr>
        <w:t>СОБЛЮДАТЬ</w:t>
      </w:r>
      <w:r w:rsidRPr="002E5971">
        <w:rPr>
          <w:rFonts w:ascii="Montserrat" w:hAnsi="Montserrat"/>
          <w:color w:val="0070C0"/>
          <w:sz w:val="28"/>
          <w:szCs w:val="28"/>
        </w:rPr>
        <w:t> правила пожарной безопасности</w:t>
      </w:r>
      <w:proofErr w:type="gramStart"/>
      <w:r w:rsidRPr="002E5971">
        <w:rPr>
          <w:rFonts w:ascii="Montserrat" w:hAnsi="Montserrat"/>
          <w:color w:val="0070C0"/>
          <w:sz w:val="28"/>
          <w:szCs w:val="28"/>
        </w:rPr>
        <w:t xml:space="preserve"> ,</w:t>
      </w:r>
      <w:proofErr w:type="gramEnd"/>
      <w:r w:rsidRPr="002E5971">
        <w:rPr>
          <w:rFonts w:ascii="Montserrat" w:hAnsi="Montserrat"/>
          <w:color w:val="0070C0"/>
          <w:sz w:val="28"/>
          <w:szCs w:val="28"/>
        </w:rPr>
        <w:t xml:space="preserve"> правила использования газовых и электроприборов.</w:t>
      </w:r>
      <w:r w:rsidRPr="002E5971">
        <w:rPr>
          <w:rFonts w:ascii="Montserrat" w:hAnsi="Montserrat"/>
          <w:color w:val="0070C0"/>
          <w:sz w:val="28"/>
          <w:szCs w:val="28"/>
        </w:rPr>
        <w:br/>
        <w:t>- </w:t>
      </w:r>
      <w:proofErr w:type="gramStart"/>
      <w:r w:rsidRPr="002E5971">
        <w:rPr>
          <w:rStyle w:val="a6"/>
          <w:rFonts w:ascii="Montserrat" w:hAnsi="Montserrat"/>
          <w:color w:val="0070C0"/>
          <w:sz w:val="28"/>
          <w:szCs w:val="28"/>
        </w:rPr>
        <w:t>СОБЛЮДАТЬ</w:t>
      </w:r>
      <w:r w:rsidRPr="002E5971">
        <w:rPr>
          <w:rFonts w:ascii="Montserrat" w:hAnsi="Montserrat"/>
          <w:color w:val="0070C0"/>
          <w:sz w:val="28"/>
          <w:szCs w:val="28"/>
        </w:rPr>
        <w:t> 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2E5971">
        <w:rPr>
          <w:rFonts w:ascii="Montserrat" w:hAnsi="Montserrat"/>
          <w:color w:val="0070C0"/>
          <w:sz w:val="28"/>
          <w:szCs w:val="28"/>
        </w:rPr>
        <w:br/>
        <w:t>— </w:t>
      </w:r>
      <w:r w:rsidRPr="002E5971">
        <w:rPr>
          <w:rStyle w:val="a6"/>
          <w:rFonts w:ascii="Montserrat" w:hAnsi="Montserrat"/>
          <w:color w:val="0070C0"/>
          <w:sz w:val="28"/>
          <w:szCs w:val="28"/>
        </w:rPr>
        <w:t>СОБЛЮДАТЬ</w:t>
      </w:r>
      <w:r w:rsidRPr="002E5971">
        <w:rPr>
          <w:rFonts w:ascii="Montserrat" w:hAnsi="Montserrat"/>
          <w:color w:val="0070C0"/>
          <w:sz w:val="28"/>
          <w:szCs w:val="28"/>
        </w:rPr>
        <w:t> правила поведения в лесу (От укусов клещей поможет защититься головной убор и одежда, закрывающая ноги и руки.</w:t>
      </w:r>
      <w:proofErr w:type="gramEnd"/>
      <w:r w:rsidRPr="002E5971">
        <w:rPr>
          <w:rFonts w:ascii="Montserrat" w:hAnsi="Montserrat"/>
          <w:color w:val="0070C0"/>
          <w:sz w:val="28"/>
          <w:szCs w:val="28"/>
        </w:rPr>
        <w:t xml:space="preserve">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 реакцию.</w:t>
      </w:r>
    </w:p>
    <w:p w:rsidR="002E5971" w:rsidRPr="002E5971" w:rsidRDefault="002E5971" w:rsidP="002E5971">
      <w:pPr>
        <w:pStyle w:val="a5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2E5971">
        <w:rPr>
          <w:rStyle w:val="a6"/>
          <w:color w:val="E74C3C"/>
          <w:sz w:val="28"/>
          <w:szCs w:val="28"/>
        </w:rPr>
        <w:t>ЖЕЛАЕМ  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ЕСТЬ!!!</w:t>
      </w:r>
    </w:p>
    <w:p w:rsidR="004E5396" w:rsidRPr="002E5971" w:rsidRDefault="004E5396" w:rsidP="002E5971">
      <w:pPr>
        <w:tabs>
          <w:tab w:val="left" w:pos="2620"/>
        </w:tabs>
      </w:pPr>
    </w:p>
    <w:sectPr w:rsidR="004E5396" w:rsidRPr="002E5971" w:rsidSect="002E59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71"/>
    <w:rsid w:val="002E5971"/>
    <w:rsid w:val="004E5396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9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5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>HP Inc.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2024-07-31T16:36:00Z</dcterms:created>
  <dcterms:modified xsi:type="dcterms:W3CDTF">2024-07-31T16:39:00Z</dcterms:modified>
</cp:coreProperties>
</file>